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92" w:rsidRPr="00715378" w:rsidRDefault="00C32892" w:rsidP="00C328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1537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C32892" w:rsidRPr="00715378" w:rsidRDefault="00C32892" w:rsidP="00C328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15378">
        <w:rPr>
          <w:rFonts w:ascii="Times New Roman" w:hAnsi="Times New Roman"/>
          <w:sz w:val="24"/>
          <w:szCs w:val="24"/>
        </w:rPr>
        <w:t>к Положению о закупке товаров, работ, услуг</w:t>
      </w:r>
    </w:p>
    <w:p w:rsidR="00C32892" w:rsidRPr="00715378" w:rsidRDefault="00C32892" w:rsidP="00C328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15378">
        <w:rPr>
          <w:rFonts w:ascii="Times New Roman" w:hAnsi="Times New Roman"/>
          <w:sz w:val="24"/>
          <w:szCs w:val="24"/>
        </w:rPr>
        <w:t>отдельными видами юридических лиц</w:t>
      </w:r>
    </w:p>
    <w:p w:rsidR="00C32892" w:rsidRPr="00715378" w:rsidRDefault="00C32892" w:rsidP="00C32892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15378"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государственного автономного учреждения </w:t>
      </w:r>
    </w:p>
    <w:p w:rsidR="00C32892" w:rsidRPr="00715378" w:rsidRDefault="00C32892" w:rsidP="00C32892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15378"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культуры Новосибирской области </w:t>
      </w:r>
    </w:p>
    <w:p w:rsidR="00C32892" w:rsidRPr="00715378" w:rsidRDefault="00C32892" w:rsidP="00C32892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15378"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>«Новосибирская государственная филармония»</w:t>
      </w:r>
    </w:p>
    <w:p w:rsidR="00C32892" w:rsidRPr="00715378" w:rsidRDefault="00C32892" w:rsidP="00C3289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715378"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(ГАУК НСО «Новосибирская филармония»)</w:t>
      </w:r>
    </w:p>
    <w:p w:rsidR="00E823E1" w:rsidRDefault="00E823E1" w:rsidP="005B72B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72B0" w:rsidRPr="00294A00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4A00">
        <w:rPr>
          <w:rFonts w:ascii="Times New Roman" w:hAnsi="Times New Roman"/>
          <w:b/>
          <w:sz w:val="24"/>
          <w:szCs w:val="24"/>
        </w:rPr>
        <w:t>ТРЕБОВАНИЯ</w:t>
      </w:r>
    </w:p>
    <w:p w:rsidR="005B72B0" w:rsidRPr="00294A00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4A00">
        <w:rPr>
          <w:rFonts w:ascii="Times New Roman" w:hAnsi="Times New Roman"/>
          <w:b/>
          <w:sz w:val="24"/>
          <w:szCs w:val="24"/>
        </w:rPr>
        <w:t xml:space="preserve"> </w:t>
      </w:r>
      <w:r w:rsidR="00294A00">
        <w:rPr>
          <w:rFonts w:ascii="Times New Roman" w:hAnsi="Times New Roman"/>
          <w:b/>
          <w:sz w:val="24"/>
          <w:szCs w:val="24"/>
        </w:rPr>
        <w:t>К РАЗДЕЛАМ И СОДЕРЖАНИЮ ДОГОВОРОВ</w:t>
      </w:r>
    </w:p>
    <w:p w:rsidR="005B72B0" w:rsidRPr="005743DC" w:rsidRDefault="005B72B0" w:rsidP="005B72B0">
      <w:pPr>
        <w:pStyle w:val="ConsPlusNormal"/>
        <w:ind w:firstLine="540"/>
        <w:jc w:val="both"/>
        <w:rPr>
          <w:b/>
        </w:rPr>
      </w:pPr>
    </w:p>
    <w:p w:rsidR="005B72B0" w:rsidRDefault="005B72B0" w:rsidP="005B72B0">
      <w:pPr>
        <w:pStyle w:val="ConsPlusNormal"/>
        <w:ind w:left="1320"/>
        <w:jc w:val="both"/>
      </w:pPr>
    </w:p>
    <w:p w:rsidR="005B72B0" w:rsidRPr="000E18F4" w:rsidRDefault="005B72B0" w:rsidP="005B72B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0E18F4">
        <w:rPr>
          <w:rFonts w:ascii="Times New Roman" w:hAnsi="Times New Roman" w:cs="Times New Roman"/>
          <w:sz w:val="24"/>
          <w:szCs w:val="24"/>
        </w:rPr>
        <w:t>При осуществлении закупки товаров, работ, услуг</w:t>
      </w:r>
      <w:r w:rsidRPr="000E18F4">
        <w:rPr>
          <w:rFonts w:ascii="Times New Roman" w:eastAsia="Calibri" w:hAnsi="Times New Roman" w:cs="Times New Roman"/>
          <w:sz w:val="24"/>
          <w:szCs w:val="24"/>
        </w:rPr>
        <w:t xml:space="preserve"> для нужд заказчик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0E18F4">
        <w:rPr>
          <w:rFonts w:ascii="Times New Roman" w:eastAsia="Calibri" w:hAnsi="Times New Roman" w:cs="Times New Roman"/>
          <w:sz w:val="24"/>
          <w:szCs w:val="24"/>
        </w:rPr>
        <w:t xml:space="preserve">проекты договоров на поставку товаров, оказание услуг, выполнение работ </w:t>
      </w:r>
      <w:r>
        <w:rPr>
          <w:rFonts w:ascii="Times New Roman" w:eastAsia="Calibri" w:hAnsi="Times New Roman" w:cs="Times New Roman"/>
          <w:sz w:val="24"/>
          <w:szCs w:val="24"/>
        </w:rPr>
        <w:t>должны</w:t>
      </w:r>
      <w:r w:rsidRPr="000E18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содержать</w:t>
      </w:r>
      <w:r w:rsidRPr="000E18F4">
        <w:rPr>
          <w:rFonts w:ascii="Times New Roman" w:eastAsia="Calibri" w:hAnsi="Times New Roman" w:cs="Times New Roman"/>
          <w:sz w:val="24"/>
          <w:szCs w:val="24"/>
        </w:rPr>
        <w:t xml:space="preserve"> следующие разделы (статьи):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0"/>
      <w:bookmarkEnd w:id="1"/>
      <w:r>
        <w:rPr>
          <w:rFonts w:ascii="Times New Roman" w:hAnsi="Times New Roman"/>
          <w:sz w:val="24"/>
          <w:szCs w:val="24"/>
          <w:lang w:eastAsia="ru-RU"/>
        </w:rPr>
        <w:t>1) «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Наименование сторон и основания заключения </w:t>
      </w:r>
      <w:r>
        <w:rPr>
          <w:rFonts w:ascii="Times New Roman" w:hAnsi="Times New Roman"/>
          <w:sz w:val="24"/>
          <w:szCs w:val="24"/>
          <w:lang w:eastAsia="ru-RU"/>
        </w:rPr>
        <w:t>договора»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«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Предмет </w:t>
      </w:r>
      <w:r>
        <w:rPr>
          <w:rFonts w:ascii="Times New Roman" w:hAnsi="Times New Roman"/>
          <w:sz w:val="24"/>
          <w:szCs w:val="24"/>
          <w:lang w:eastAsia="ru-RU"/>
        </w:rPr>
        <w:t>договора»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«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Цена </w:t>
      </w:r>
      <w:r>
        <w:rPr>
          <w:rFonts w:ascii="Times New Roman" w:hAnsi="Times New Roman"/>
          <w:sz w:val="24"/>
          <w:szCs w:val="24"/>
          <w:lang w:eastAsia="ru-RU"/>
        </w:rPr>
        <w:t>договора и порядок расчетов»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«</w:t>
      </w:r>
      <w:r w:rsidRPr="000E18F4">
        <w:rPr>
          <w:rFonts w:ascii="Times New Roman" w:hAnsi="Times New Roman"/>
          <w:sz w:val="24"/>
          <w:szCs w:val="24"/>
          <w:lang w:eastAsia="ru-RU"/>
        </w:rPr>
        <w:t>Порядок поставки товаров, в</w:t>
      </w:r>
      <w:r>
        <w:rPr>
          <w:rFonts w:ascii="Times New Roman" w:hAnsi="Times New Roman"/>
          <w:sz w:val="24"/>
          <w:szCs w:val="24"/>
          <w:lang w:eastAsia="ru-RU"/>
        </w:rPr>
        <w:t>ыполнения работ, оказания услуг»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«</w:t>
      </w:r>
      <w:r w:rsidRPr="000E18F4">
        <w:rPr>
          <w:rFonts w:ascii="Times New Roman" w:hAnsi="Times New Roman"/>
          <w:sz w:val="24"/>
          <w:szCs w:val="24"/>
          <w:lang w:eastAsia="ru-RU"/>
        </w:rPr>
        <w:t>Порядок сдачи и приемки поставляемых товаров, выпол</w:t>
      </w:r>
      <w:r>
        <w:rPr>
          <w:rFonts w:ascii="Times New Roman" w:hAnsi="Times New Roman"/>
          <w:sz w:val="24"/>
          <w:szCs w:val="24"/>
          <w:lang w:eastAsia="ru-RU"/>
        </w:rPr>
        <w:t>няемых работ, оказываемых услуг»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«</w:t>
      </w:r>
      <w:r w:rsidRPr="000E18F4">
        <w:rPr>
          <w:rFonts w:ascii="Times New Roman" w:hAnsi="Times New Roman"/>
          <w:sz w:val="24"/>
          <w:szCs w:val="24"/>
          <w:lang w:eastAsia="ru-RU"/>
        </w:rPr>
        <w:t>Права и обязанности сторон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«Гарантии»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8) «Ответственность сторон»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9) «</w:t>
      </w:r>
      <w:r w:rsidRPr="000E18F4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беспечение исполнения договора»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10) «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Срок действия, порядок изменения и расторжения </w:t>
      </w:r>
      <w:r>
        <w:rPr>
          <w:rFonts w:ascii="Times New Roman" w:hAnsi="Times New Roman"/>
          <w:sz w:val="24"/>
          <w:szCs w:val="24"/>
          <w:lang w:eastAsia="ru-RU"/>
        </w:rPr>
        <w:t>договора»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11) «Порядок урегулирования споров»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12) «Прочие условия»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13) «Приложения»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14) «</w:t>
      </w:r>
      <w:r w:rsidRPr="000E18F4">
        <w:rPr>
          <w:rFonts w:ascii="Times New Roman" w:hAnsi="Times New Roman"/>
          <w:sz w:val="24"/>
          <w:szCs w:val="24"/>
          <w:lang w:eastAsia="ru-RU"/>
        </w:rPr>
        <w:t>Адреса, реквизиты и подпис</w:t>
      </w:r>
      <w:r>
        <w:rPr>
          <w:rFonts w:ascii="Times New Roman" w:hAnsi="Times New Roman"/>
          <w:sz w:val="24"/>
          <w:szCs w:val="24"/>
          <w:lang w:eastAsia="ru-RU"/>
        </w:rPr>
        <w:t>и сторон»</w:t>
      </w:r>
      <w:r w:rsidRPr="000E18F4">
        <w:rPr>
          <w:rFonts w:ascii="Times New Roman" w:hAnsi="Times New Roman"/>
          <w:sz w:val="24"/>
          <w:szCs w:val="24"/>
          <w:lang w:eastAsia="ru-RU"/>
        </w:rPr>
        <w:t>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 В разделе договора «</w:t>
      </w:r>
      <w:r w:rsidRPr="000E18F4">
        <w:rPr>
          <w:rFonts w:ascii="Times New Roman" w:hAnsi="Times New Roman"/>
          <w:sz w:val="24"/>
          <w:szCs w:val="24"/>
          <w:lang w:eastAsia="ru-RU"/>
        </w:rPr>
        <w:t>Наименование сторон и</w:t>
      </w:r>
      <w:r>
        <w:rPr>
          <w:rFonts w:ascii="Times New Roman" w:hAnsi="Times New Roman"/>
          <w:sz w:val="24"/>
          <w:szCs w:val="24"/>
          <w:lang w:eastAsia="ru-RU"/>
        </w:rPr>
        <w:t xml:space="preserve"> основания заключения договора»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(преамбула) указываются: для юридических лиц - полное наименование, фамилия, имя, отчество (при наличии) представителя, уполномоченного на подписание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от каждой из сторон, наименование и реквизиты документа, устанавливающего полномочия представителя.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 В разделе договора «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Предмет </w:t>
      </w:r>
      <w:r>
        <w:rPr>
          <w:rFonts w:ascii="Times New Roman" w:hAnsi="Times New Roman"/>
          <w:sz w:val="24"/>
          <w:szCs w:val="24"/>
          <w:lang w:eastAsia="ru-RU"/>
        </w:rPr>
        <w:t>договора»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указываетс</w:t>
      </w:r>
      <w:r>
        <w:rPr>
          <w:rFonts w:ascii="Times New Roman" w:hAnsi="Times New Roman"/>
          <w:sz w:val="24"/>
          <w:szCs w:val="24"/>
          <w:lang w:eastAsia="ru-RU"/>
        </w:rPr>
        <w:t>я наименование объекта закупки.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 В разделе договора «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Цена </w:t>
      </w:r>
      <w:r>
        <w:rPr>
          <w:rFonts w:ascii="Times New Roman" w:hAnsi="Times New Roman"/>
          <w:sz w:val="24"/>
          <w:szCs w:val="24"/>
          <w:lang w:eastAsia="ru-RU"/>
        </w:rPr>
        <w:t>договора и порядок расчетов»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указываются: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1) общая стоимость объекта закупки;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2) порядок, сроки оплаты товаров, работ, услуг;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) цена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является твердой и определяется на весь срок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В разделе </w:t>
      </w:r>
      <w:r>
        <w:rPr>
          <w:rFonts w:ascii="Times New Roman" w:hAnsi="Times New Roman"/>
          <w:sz w:val="24"/>
          <w:szCs w:val="24"/>
          <w:lang w:eastAsia="ru-RU"/>
        </w:rPr>
        <w:t>договора «</w:t>
      </w:r>
      <w:r w:rsidRPr="000E18F4">
        <w:rPr>
          <w:rFonts w:ascii="Times New Roman" w:hAnsi="Times New Roman"/>
          <w:sz w:val="24"/>
          <w:szCs w:val="24"/>
          <w:lang w:eastAsia="ru-RU"/>
        </w:rPr>
        <w:t>Порядок поставки товаров, выполнения работ, оказания услуг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указываются: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1) срок исполнения обязательств;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2) место исполнения обязательств;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 </w:t>
      </w:r>
      <w:r w:rsidRPr="000E18F4">
        <w:rPr>
          <w:rFonts w:ascii="Times New Roman" w:hAnsi="Times New Roman"/>
          <w:sz w:val="24"/>
          <w:szCs w:val="24"/>
          <w:lang w:eastAsia="ru-RU"/>
        </w:rPr>
        <w:t>требования к упаковке и маркировке товаров с указанием ГОСТ и (или) других нормативных и технических документов, наличие предусмотренных законодательством документов по результатам оценки соотве</w:t>
      </w:r>
      <w:r>
        <w:rPr>
          <w:rFonts w:ascii="Times New Roman" w:hAnsi="Times New Roman"/>
          <w:sz w:val="24"/>
          <w:szCs w:val="24"/>
          <w:lang w:eastAsia="ru-RU"/>
        </w:rPr>
        <w:t>тствия обязательным требованиям.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E18F4">
        <w:rPr>
          <w:rFonts w:ascii="Times New Roman" w:hAnsi="Times New Roman"/>
          <w:sz w:val="24"/>
          <w:szCs w:val="24"/>
          <w:lang w:eastAsia="ru-RU"/>
        </w:rPr>
        <w:t>Порядок сдачи и приемки поставляемых товаров, выполняемых работ, оказываемых услуг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должен содержать условие о порядке и сроках осуществления заказчиком приемки поставленного товара, выполненной работы (ее результатов), оказанной услуги в части соответствия их количества, комплектности, объема требованиям, установленным </w:t>
      </w:r>
      <w:r>
        <w:rPr>
          <w:rFonts w:ascii="Times New Roman" w:hAnsi="Times New Roman"/>
          <w:sz w:val="24"/>
          <w:szCs w:val="24"/>
          <w:lang w:eastAsia="ru-RU"/>
        </w:rPr>
        <w:t>договором</w:t>
      </w:r>
      <w:r w:rsidRPr="000E18F4">
        <w:rPr>
          <w:rFonts w:ascii="Times New Roman" w:hAnsi="Times New Roman"/>
          <w:sz w:val="24"/>
          <w:szCs w:val="24"/>
          <w:lang w:eastAsia="ru-RU"/>
        </w:rPr>
        <w:t>, а также о порядке и сроках оформления результатов такой приемки.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7.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В разделе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«Права и обязанности сторон»</w:t>
      </w:r>
      <w:r w:rsidRPr="000E18F4">
        <w:rPr>
          <w:rFonts w:ascii="Times New Roman" w:hAnsi="Times New Roman"/>
          <w:sz w:val="24"/>
          <w:szCs w:val="24"/>
          <w:lang w:eastAsia="ru-RU"/>
        </w:rPr>
        <w:t>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1) предусматриваются права заказчика: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требовать от поставщика (подрядчика, исполнителя) надлежащего исполнения обязательств в соответствии с условиями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б) требовать представления надлежащим образом оформленных документов;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в) запрашивать информацию о ходе и состоянии исполнения обязательств;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г) осуществлять контроль за порядком и сроками поставки товаров, выполнения работ, оказания услуг;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д) отказаться от приемки товара, работ, услуг в случае обнаружения неустранимых недостатков;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е) отказаться в любое время до сдачи результата работ, услуг от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и потребовать возмещения ущерба, если подрядчик (исполнитель) не приступает своевременно к исполнению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или выполняет работы, оказывает услуги настолько медленно, что окончание их к сроку, указанному в </w:t>
      </w:r>
      <w:r>
        <w:rPr>
          <w:rFonts w:ascii="Times New Roman" w:hAnsi="Times New Roman"/>
          <w:sz w:val="24"/>
          <w:szCs w:val="24"/>
          <w:lang w:eastAsia="ru-RU"/>
        </w:rPr>
        <w:t>договоре</w:t>
      </w:r>
      <w:r w:rsidRPr="000E18F4">
        <w:rPr>
          <w:rFonts w:ascii="Times New Roman" w:hAnsi="Times New Roman"/>
          <w:sz w:val="24"/>
          <w:szCs w:val="24"/>
          <w:lang w:eastAsia="ru-RU"/>
        </w:rPr>
        <w:t>, становится явно невозможным;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ж) принять решение об одностороннем отказе от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>гражданским законодательством.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2) предусматриваются обязанности заказчика: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а) своевременно принять и оплатить поставку товаров, выполн</w:t>
      </w:r>
      <w:r>
        <w:rPr>
          <w:rFonts w:ascii="Times New Roman" w:hAnsi="Times New Roman"/>
          <w:sz w:val="24"/>
          <w:szCs w:val="24"/>
          <w:lang w:eastAsia="ru-RU"/>
        </w:rPr>
        <w:t>енные работы, оказанные услуги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, а также отдельных этапов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в соответствии с законодательством Российской Федерации;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б) направить поставщику (исполнителю, подрядчику) претензию с требованием оплатить штрафные санкции при наличии оснований;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в) направить в арбитражный суд исковое заявление с требованием оплаты поставщиком (исполнителем, подрядчиком) неустойки (штра</w:t>
      </w:r>
      <w:r>
        <w:rPr>
          <w:rFonts w:ascii="Times New Roman" w:hAnsi="Times New Roman"/>
          <w:sz w:val="24"/>
          <w:szCs w:val="24"/>
          <w:lang w:eastAsia="ru-RU"/>
        </w:rPr>
        <w:t>фа, пени) при наличии оснований.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3) предусматриваются права поставщика (исполнителя, подрядчика):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а) требовать от заказчика подписания документов об исполнении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б) требовать своевременной оплаты исполненных им обязательств;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в) запрашивать у заказчика разъяснения и уточнения относительно выполнения работ (оказания услуг) в рамках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C32892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1E61">
        <w:rPr>
          <w:rFonts w:ascii="Times New Roman" w:hAnsi="Times New Roman"/>
          <w:sz w:val="24"/>
          <w:szCs w:val="24"/>
          <w:lang w:eastAsia="ru-RU"/>
        </w:rPr>
        <w:t>г</w:t>
      </w:r>
      <w:r w:rsidR="005B72B0" w:rsidRPr="002D1E61">
        <w:rPr>
          <w:rFonts w:ascii="Times New Roman" w:hAnsi="Times New Roman"/>
          <w:sz w:val="24"/>
          <w:szCs w:val="24"/>
          <w:lang w:eastAsia="ru-RU"/>
        </w:rPr>
        <w:t>) принять</w:t>
      </w:r>
      <w:r w:rsidR="005B72B0" w:rsidRPr="000E18F4">
        <w:rPr>
          <w:rFonts w:ascii="Times New Roman" w:hAnsi="Times New Roman"/>
          <w:sz w:val="24"/>
          <w:szCs w:val="24"/>
          <w:lang w:eastAsia="ru-RU"/>
        </w:rPr>
        <w:t xml:space="preserve"> решение об одностороннем отказе от исполнения </w:t>
      </w:r>
      <w:r w:rsidR="005B72B0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5B72B0" w:rsidRPr="000E18F4">
        <w:rPr>
          <w:rFonts w:ascii="Times New Roman" w:hAnsi="Times New Roman"/>
          <w:sz w:val="24"/>
          <w:szCs w:val="24"/>
          <w:lang w:eastAsia="ru-RU"/>
        </w:rPr>
        <w:t xml:space="preserve"> в соответствии с </w:t>
      </w:r>
      <w:r w:rsidR="005B72B0">
        <w:rPr>
          <w:rFonts w:ascii="Times New Roman" w:hAnsi="Times New Roman"/>
          <w:sz w:val="24"/>
          <w:szCs w:val="24"/>
          <w:lang w:eastAsia="ru-RU"/>
        </w:rPr>
        <w:t>гражданским законодательством</w:t>
      </w:r>
      <w:r w:rsidR="0008565B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r w:rsidR="005B72B0">
        <w:rPr>
          <w:rFonts w:ascii="Times New Roman" w:hAnsi="Times New Roman"/>
          <w:sz w:val="24"/>
          <w:szCs w:val="24"/>
          <w:lang w:eastAsia="ru-RU"/>
        </w:rPr>
        <w:t>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4) предусматриваются обязанности поставщика (исполнителя, подрядчика):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а) своевременно и надлежащим образом исполнять обязательства в соответствии с условиями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б) представить по запросу заказчика в сроки, указанные в таком запросе, информацию о ходе исполнения обязательств, в том числе о сложностях, возникающих при исполнении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к установленному </w:t>
      </w:r>
      <w:r>
        <w:rPr>
          <w:rFonts w:ascii="Times New Roman" w:hAnsi="Times New Roman"/>
          <w:sz w:val="24"/>
          <w:szCs w:val="24"/>
          <w:lang w:eastAsia="ru-RU"/>
        </w:rPr>
        <w:t>договором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сроку представить заказчику результаты поставки товара, выполнения работы или оказания услуги, предусмотренные </w:t>
      </w:r>
      <w:r>
        <w:rPr>
          <w:rFonts w:ascii="Times New Roman" w:hAnsi="Times New Roman"/>
          <w:sz w:val="24"/>
          <w:szCs w:val="24"/>
          <w:lang w:eastAsia="ru-RU"/>
        </w:rPr>
        <w:t>договором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г) представить заказчику сведения об изменении своего фактического местонахождения;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д) предоставить гарантии качества товаров, работ, услуг;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е) обеспечить устранение недостатков, выявленных при приемке заказчиком товаров, работ, услуг и в течение гарантийного срока, за свой счет;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предоставить обеспечение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в случаях, установленных </w:t>
      </w:r>
      <w:r>
        <w:rPr>
          <w:rFonts w:ascii="Times New Roman" w:hAnsi="Times New Roman"/>
          <w:sz w:val="24"/>
          <w:szCs w:val="24"/>
          <w:lang w:eastAsia="ru-RU"/>
        </w:rPr>
        <w:t>документацией о закупке.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ar66"/>
      <w:bookmarkEnd w:id="2"/>
      <w:r>
        <w:rPr>
          <w:rFonts w:ascii="Times New Roman" w:hAnsi="Times New Roman"/>
          <w:sz w:val="24"/>
          <w:szCs w:val="24"/>
          <w:lang w:eastAsia="ru-RU"/>
        </w:rPr>
        <w:t>8. 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В разделе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E18F4">
        <w:rPr>
          <w:rFonts w:ascii="Times New Roman" w:hAnsi="Times New Roman"/>
          <w:sz w:val="24"/>
          <w:szCs w:val="24"/>
          <w:lang w:eastAsia="ru-RU"/>
        </w:rPr>
        <w:t>Гарантии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указывается информация о качестве товара, работы, услуги, о гарантийном сроке, о наличии у поставщика (исполнителя, подрядчика) необходимых прав, разрешений, лицензий, допусков и (или) иных установленных законодательством Российской Федерации документов.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В разделе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E18F4">
        <w:rPr>
          <w:rFonts w:ascii="Times New Roman" w:hAnsi="Times New Roman"/>
          <w:sz w:val="24"/>
          <w:szCs w:val="24"/>
          <w:lang w:eastAsia="ru-RU"/>
        </w:rPr>
        <w:t>Ответственность сторон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устанавливается: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1) ответственность заказчика за неисполнение или ненадлежащее исполнение заказчиком обязательств, предусмотренных </w:t>
      </w:r>
      <w:r>
        <w:rPr>
          <w:rFonts w:ascii="Times New Roman" w:hAnsi="Times New Roman"/>
          <w:sz w:val="24"/>
          <w:szCs w:val="24"/>
          <w:lang w:eastAsia="ru-RU"/>
        </w:rPr>
        <w:t>договором</w:t>
      </w:r>
      <w:r w:rsidRPr="000E18F4">
        <w:rPr>
          <w:rFonts w:ascii="Times New Roman" w:hAnsi="Times New Roman"/>
          <w:sz w:val="24"/>
          <w:szCs w:val="24"/>
          <w:lang w:eastAsia="ru-RU"/>
        </w:rPr>
        <w:t>, в виде оплаты неустоек (штрафов, пеней);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ответственность поставщика (подрядчика, исполнителя) за неисполнение или ненадлежащее исполнение поставщиком обязательств, предусмотренных </w:t>
      </w:r>
      <w:r>
        <w:rPr>
          <w:rFonts w:ascii="Times New Roman" w:hAnsi="Times New Roman"/>
          <w:sz w:val="24"/>
          <w:szCs w:val="24"/>
          <w:lang w:eastAsia="ru-RU"/>
        </w:rPr>
        <w:t>договором</w:t>
      </w:r>
      <w:r w:rsidRPr="000E18F4">
        <w:rPr>
          <w:rFonts w:ascii="Times New Roman" w:hAnsi="Times New Roman"/>
          <w:sz w:val="24"/>
          <w:szCs w:val="24"/>
          <w:lang w:eastAsia="ru-RU"/>
        </w:rPr>
        <w:t>, в виде оплаты неустоек (штрафов, пеней).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В разделе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Обеспечение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указываются следующие обязательные условия: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1) размер обеспечения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0E18F4">
        <w:rPr>
          <w:rFonts w:ascii="Times New Roman" w:hAnsi="Times New Roman"/>
          <w:sz w:val="24"/>
          <w:szCs w:val="24"/>
          <w:lang w:eastAsia="ru-RU"/>
        </w:rPr>
        <w:t>условия безотзывной банковской гарантии, которая должна соответствовать требованиям, установленным законодательством Российской Федерации;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условие о сроках возврата заказчиком поставщику (подрядчику, исполнителю) денежных средств, внесенных в качестве обеспечения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4) все затраты, связанные с заключением и оформлением договоров и иных документов по обеспечению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, несет поставщик (исполнитель, подрядчик).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В случае если заказчиком не установлено требование об обеспечении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, в данном разделе указывается: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Обеспечение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не установлено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E18F4">
        <w:rPr>
          <w:rFonts w:ascii="Times New Roman" w:hAnsi="Times New Roman"/>
          <w:sz w:val="24"/>
          <w:szCs w:val="24"/>
          <w:lang w:eastAsia="ru-RU"/>
        </w:rPr>
        <w:t>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594B">
        <w:rPr>
          <w:rFonts w:ascii="Times New Roman" w:hAnsi="Times New Roman"/>
          <w:sz w:val="24"/>
          <w:szCs w:val="24"/>
          <w:lang w:eastAsia="ru-RU"/>
        </w:rPr>
        <w:t>11</w:t>
      </w:r>
      <w:r>
        <w:rPr>
          <w:rFonts w:ascii="Times New Roman" w:hAnsi="Times New Roman"/>
          <w:sz w:val="24"/>
          <w:szCs w:val="24"/>
          <w:lang w:eastAsia="ru-RU"/>
        </w:rPr>
        <w:t>.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В раздел </w:t>
      </w:r>
      <w:r>
        <w:rPr>
          <w:rFonts w:ascii="Times New Roman" w:hAnsi="Times New Roman"/>
          <w:sz w:val="24"/>
          <w:szCs w:val="24"/>
          <w:lang w:eastAsia="ru-RU"/>
        </w:rPr>
        <w:t>договора «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Срок действия, порядок изменения и расторжения </w:t>
      </w:r>
      <w:r>
        <w:rPr>
          <w:rFonts w:ascii="Times New Roman" w:hAnsi="Times New Roman"/>
          <w:sz w:val="24"/>
          <w:szCs w:val="24"/>
          <w:lang w:eastAsia="ru-RU"/>
        </w:rPr>
        <w:t>договора»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включаются обязательные условия: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 договор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соглашению сторон, по решению суда, в случае одностороннего отказа стороны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от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по основаниям, предусмотренным Гражданским</w:t>
      </w:r>
      <w:r w:rsidRPr="0064594B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64594B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Pr="000E18F4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для одностороннего отказа от исполнения отдельных видов обязательств;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право заказчика провести экспертизу товара, работы, услуги с привлечением экспертов, экспертных организаций до принятия решения об одностороннем отказе от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порядок направления решения заказчика об одностороннем отказе от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поставщику (подрядчику, исполнителю);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обязанность заказчика принять решение об одностороннем отказе от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, если в ходе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установлено, что поставщик (подрядчик, исполнитель)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процедуры определения поставщика (подрядчика, исполнителя).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В разделе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E18F4">
        <w:rPr>
          <w:rFonts w:ascii="Times New Roman" w:hAnsi="Times New Roman"/>
          <w:sz w:val="24"/>
          <w:szCs w:val="24"/>
          <w:lang w:eastAsia="ru-RU"/>
        </w:rPr>
        <w:t>Порядок урегулирования споров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указывается порядок ведения претензионной работы и рассмотрения споров, а также следующее обязательное условие: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Все споры по </w:t>
      </w:r>
      <w:r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рассматриваются в Арбитражном суде Новосибирской области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E18F4">
        <w:rPr>
          <w:rFonts w:ascii="Times New Roman" w:hAnsi="Times New Roman"/>
          <w:sz w:val="24"/>
          <w:szCs w:val="24"/>
          <w:lang w:eastAsia="ru-RU"/>
        </w:rPr>
        <w:t>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13.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В разделе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E18F4">
        <w:rPr>
          <w:rFonts w:ascii="Times New Roman" w:hAnsi="Times New Roman"/>
          <w:sz w:val="24"/>
          <w:szCs w:val="24"/>
          <w:lang w:eastAsia="ru-RU"/>
        </w:rPr>
        <w:t>Прочие условия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указываются: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порядок направления сторонами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друг другу уведомлений, связанных с исполнением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) порядок и последствия перемены сторон по </w:t>
      </w:r>
      <w:r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E18F4">
        <w:rPr>
          <w:rFonts w:ascii="Times New Roman" w:hAnsi="Times New Roman"/>
          <w:sz w:val="24"/>
          <w:szCs w:val="24"/>
          <w:lang w:eastAsia="ru-RU"/>
        </w:rPr>
        <w:t>) иные необходимые условия.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14. 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В разделе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E18F4">
        <w:rPr>
          <w:rFonts w:ascii="Times New Roman" w:hAnsi="Times New Roman"/>
          <w:sz w:val="24"/>
          <w:szCs w:val="24"/>
          <w:lang w:eastAsia="ru-RU"/>
        </w:rPr>
        <w:t>Приложения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указываются наименования приложений, являющихся неотъемлемыми частями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В числе обязательных приложений к </w:t>
      </w:r>
      <w:r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является приложение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E18F4">
        <w:rPr>
          <w:rFonts w:ascii="Times New Roman" w:hAnsi="Times New Roman"/>
          <w:sz w:val="24"/>
          <w:szCs w:val="24"/>
          <w:lang w:eastAsia="ru-RU"/>
        </w:rPr>
        <w:t>Опи</w:t>
      </w:r>
      <w:r>
        <w:rPr>
          <w:rFonts w:ascii="Times New Roman" w:hAnsi="Times New Roman"/>
          <w:sz w:val="24"/>
          <w:szCs w:val="24"/>
          <w:lang w:eastAsia="ru-RU"/>
        </w:rPr>
        <w:t>сание объекта закупки»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, составленное заказчиком в соответствии с требованиями </w:t>
      </w:r>
      <w:r>
        <w:rPr>
          <w:rFonts w:ascii="Times New Roman" w:hAnsi="Times New Roman"/>
          <w:sz w:val="24"/>
          <w:szCs w:val="24"/>
          <w:lang w:eastAsia="ru-RU"/>
        </w:rPr>
        <w:t>Федерального закона №223-ФЗ.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15.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В разделе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E18F4">
        <w:rPr>
          <w:rFonts w:ascii="Times New Roman" w:hAnsi="Times New Roman"/>
          <w:sz w:val="24"/>
          <w:szCs w:val="24"/>
          <w:lang w:eastAsia="ru-RU"/>
        </w:rPr>
        <w:t>Адреса, реквизиты и подписи сторон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указываются почтовые и фактические адреса, банковские реквизиты, номера телефонов, факсов, электронные адреса заказчика и поставщика (исполнителя, подрядчика), ИНН, ОГРН, проставляется оттиск печати (при наличии).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16. 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договорах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 выполнение ремонтных работ (за исключением строительства, реконструкции, капитального ремонта объектов капитального строительства) помимо требований, предусмотренных </w:t>
      </w:r>
      <w:r w:rsidRPr="00E525CA">
        <w:rPr>
          <w:rFonts w:ascii="Times New Roman" w:hAnsi="Times New Roman"/>
          <w:sz w:val="24"/>
          <w:szCs w:val="24"/>
          <w:lang w:eastAsia="ru-RU"/>
        </w:rPr>
        <w:t>пунктами 1-15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настоящих </w:t>
      </w:r>
      <w:r>
        <w:rPr>
          <w:rFonts w:ascii="Times New Roman" w:hAnsi="Times New Roman"/>
          <w:sz w:val="24"/>
          <w:szCs w:val="24"/>
          <w:lang w:eastAsia="ru-RU"/>
        </w:rPr>
        <w:t>Требований</w:t>
      </w:r>
      <w:r w:rsidRPr="000E18F4">
        <w:rPr>
          <w:rFonts w:ascii="Times New Roman" w:hAnsi="Times New Roman"/>
          <w:sz w:val="24"/>
          <w:szCs w:val="24"/>
          <w:lang w:eastAsia="ru-RU"/>
        </w:rPr>
        <w:t>, предусматриваются следующие условия: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lastRenderedPageBreak/>
        <w:t>1) порядок обеспечения ремонтных работ материалами и оборудованием;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2) гарантийный срок, в течение которого подрядчик обязан устранять недостатки работ, устанавливается не менее одного года.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17.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договорах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 выполнение работ по капитальному ремонту объектов капитального строительства помимо требований, предусмотренных </w:t>
      </w:r>
      <w:r w:rsidRPr="00E525CA">
        <w:rPr>
          <w:rFonts w:ascii="Times New Roman" w:hAnsi="Times New Roman"/>
          <w:sz w:val="24"/>
          <w:szCs w:val="24"/>
          <w:lang w:eastAsia="ru-RU"/>
        </w:rPr>
        <w:t>пунктами 1-15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настоящих </w:t>
      </w:r>
      <w:r>
        <w:rPr>
          <w:rFonts w:ascii="Times New Roman" w:hAnsi="Times New Roman"/>
          <w:sz w:val="24"/>
          <w:szCs w:val="24"/>
          <w:lang w:eastAsia="ru-RU"/>
        </w:rPr>
        <w:t>Требований</w:t>
      </w:r>
      <w:r w:rsidRPr="000E18F4">
        <w:rPr>
          <w:rFonts w:ascii="Times New Roman" w:hAnsi="Times New Roman"/>
          <w:sz w:val="24"/>
          <w:szCs w:val="24"/>
          <w:lang w:eastAsia="ru-RU"/>
        </w:rPr>
        <w:t>, предусматриваются следующие условия: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1) порядок обеспечения ремонтных работ материалами и оборудованием;</w:t>
      </w:r>
    </w:p>
    <w:p w:rsidR="005B72B0" w:rsidRPr="000E18F4" w:rsidRDefault="003B5956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5B72B0" w:rsidRPr="000E18F4">
        <w:rPr>
          <w:rFonts w:ascii="Times New Roman" w:hAnsi="Times New Roman"/>
          <w:sz w:val="24"/>
          <w:szCs w:val="24"/>
          <w:lang w:eastAsia="ru-RU"/>
        </w:rPr>
        <w:t>) гарантийный срок, в течение которого подрядчик обязан устранять недостатки работ, устанавливается не менее пяти лет.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18. 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договорах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 выполнение работ по строительству, реконструкции объектов капитального строительства, помимо требований, предусмотренных </w:t>
      </w:r>
      <w:r w:rsidRPr="00E525CA">
        <w:rPr>
          <w:rFonts w:ascii="Times New Roman" w:hAnsi="Times New Roman"/>
          <w:sz w:val="24"/>
          <w:szCs w:val="24"/>
          <w:lang w:eastAsia="ru-RU"/>
        </w:rPr>
        <w:t>пунктами 1-15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настоящих </w:t>
      </w:r>
      <w:r>
        <w:rPr>
          <w:rFonts w:ascii="Times New Roman" w:hAnsi="Times New Roman"/>
          <w:sz w:val="24"/>
          <w:szCs w:val="24"/>
          <w:lang w:eastAsia="ru-RU"/>
        </w:rPr>
        <w:t>Требований</w:t>
      </w:r>
      <w:r w:rsidRPr="000E18F4">
        <w:rPr>
          <w:rFonts w:ascii="Times New Roman" w:hAnsi="Times New Roman"/>
          <w:sz w:val="24"/>
          <w:szCs w:val="24"/>
          <w:lang w:eastAsia="ru-RU"/>
        </w:rPr>
        <w:t>, предусматриваются следующие условия: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1) порядок обеспечения ремонтных работ материалами и оборудованием;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2) осуществление охраны и страхования объекта строительства;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 </w:t>
      </w:r>
      <w:r w:rsidRPr="000E18F4">
        <w:rPr>
          <w:rFonts w:ascii="Times New Roman" w:hAnsi="Times New Roman"/>
          <w:sz w:val="24"/>
          <w:szCs w:val="24"/>
          <w:lang w:eastAsia="ru-RU"/>
        </w:rPr>
        <w:t>обязанность подрядчика передать заказчику всю необходимую исполнительную документацию при сдаче объекта строительства (этапа строительства) заказчику, а также документы, необходимые для ввода в эксплуатацию объекта строительства в соответствии с градостроительным законодательством Российской Федерации;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4) гарантийный срок, в течение которого подрядчик обязан устранять недостатки работ, устанавливается не менее пяти лет;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5) условие о поэтапной оплате выполненных подрядчиком работ исходя из объема таких работ и цены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6) результатом выполненной работы по </w:t>
      </w:r>
      <w:r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является построенный и (или) реконструированный объект капитального строительства, в отношении которого получено заключение органа государственного строительного надзора о соответствии построенного и (или)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заключение федерального государственного экологического надзора в случаях, предусмотренных </w:t>
      </w:r>
      <w:r w:rsidRPr="00E525CA">
        <w:rPr>
          <w:rFonts w:ascii="Times New Roman" w:hAnsi="Times New Roman"/>
          <w:sz w:val="24"/>
          <w:szCs w:val="24"/>
          <w:lang w:eastAsia="ru-RU"/>
        </w:rPr>
        <w:t>частью 7 статьи 54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Федерации.</w:t>
      </w:r>
    </w:p>
    <w:p w:rsidR="005B72B0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19. При осуществлении закупки товаров, работ, услуг в целях создания произведения архитектуры, градостроительства или садово-паркового искусства и (или) разработки на его основе проектной документации объектов капитального строительства договор должен содержать условия, согласно которым: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исключительное право использовать произведение архитектуры, градостроительства или садово-паркового искусства, созданное в ходе выполнения такого договора, путем разработки проектной документации объекта капитального строительства на основе указанного произведения, а также путем реализации произведения архитектуры, градостроительства или садово-паркового искусства принадлежит </w:t>
      </w:r>
      <w:r>
        <w:rPr>
          <w:rFonts w:ascii="Times New Roman" w:hAnsi="Times New Roman"/>
          <w:sz w:val="24"/>
          <w:szCs w:val="24"/>
          <w:lang w:eastAsia="ru-RU"/>
        </w:rPr>
        <w:t>заказчику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 </w:t>
      </w:r>
      <w:r w:rsidRPr="000E18F4">
        <w:rPr>
          <w:rFonts w:ascii="Times New Roman" w:hAnsi="Times New Roman"/>
          <w:sz w:val="24"/>
          <w:szCs w:val="24"/>
          <w:lang w:eastAsia="ru-RU"/>
        </w:rPr>
        <w:t>заказчик имеет право на многократное использование проектной документации объекта капитального строительства, разработанной на основе произведения архитектуры, градостроительства или садово-паркового искусства, без согласия автора произведения архитектуры, градостроительства или садово-паркового искусства.</w:t>
      </w:r>
    </w:p>
    <w:p w:rsidR="00177CE3" w:rsidRPr="00456E69" w:rsidRDefault="005B72B0" w:rsidP="00177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6E69">
        <w:rPr>
          <w:rFonts w:ascii="Times New Roman" w:hAnsi="Times New Roman"/>
          <w:sz w:val="24"/>
          <w:szCs w:val="24"/>
          <w:lang w:eastAsia="ru-RU"/>
        </w:rPr>
        <w:t>20. </w:t>
      </w:r>
      <w:r w:rsidR="00177CE3" w:rsidRPr="00456E69">
        <w:rPr>
          <w:rFonts w:ascii="Times New Roman" w:hAnsi="Times New Roman"/>
          <w:sz w:val="24"/>
          <w:szCs w:val="24"/>
          <w:lang w:eastAsia="ru-RU"/>
        </w:rPr>
        <w:t>Договор, предметом которого являются подготовка проектной документации и (или) выполнение инженерных изысканий, должен содержать условие, согласно которому с даты приемки результатов работ по такому договору исключительные права на результаты таких работ принадлежат заказчику.</w:t>
      </w:r>
    </w:p>
    <w:p w:rsidR="00177CE3" w:rsidRPr="00456E69" w:rsidRDefault="00177CE3" w:rsidP="00177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6E69">
        <w:rPr>
          <w:rFonts w:ascii="Times New Roman" w:hAnsi="Times New Roman"/>
          <w:sz w:val="24"/>
          <w:szCs w:val="24"/>
          <w:lang w:eastAsia="ru-RU"/>
        </w:rPr>
        <w:t xml:space="preserve">Результатом выполненной работы по договору,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(или) выполнение инженерных изысканий, являются проектная документация и (или) документ, содержащий результаты инженерных изысканий. В </w:t>
      </w:r>
      <w:r w:rsidRPr="00456E69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случае, если в соответствии с Градостроительным </w:t>
      </w:r>
      <w:hyperlink r:id="rId8" w:history="1">
        <w:r w:rsidRPr="00456E69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Pr="00456E69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проведение экспертизы проектной документации и (или) результатов инженерных изысканий является обязательным, проектная документация и (или) документ, содержащий результаты инженерных изысканий, признаются результатом выполненных проектных и (или) изыскательских работ по такому договору при наличии положительного заключения экспертизы проектной документации и (или) результатов инженерных изысканий;</w:t>
      </w:r>
    </w:p>
    <w:p w:rsidR="00177CE3" w:rsidRPr="00456E69" w:rsidRDefault="00177CE3" w:rsidP="00177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6E69">
        <w:rPr>
          <w:rFonts w:ascii="Times New Roman" w:hAnsi="Times New Roman"/>
          <w:sz w:val="24"/>
          <w:szCs w:val="24"/>
          <w:lang w:eastAsia="ru-RU"/>
        </w:rPr>
        <w:t xml:space="preserve">Результатом выполненной работы по договору, предметом которого являются строительство, реконструкция объекта капитального строительства, является построенный, реконструированный объект капитального строительства, в отношении которого получены заключение федерального органа исполнительной власти, органа исполнительной власти субъекта Российской Федерации, уполномоченных на осуществление государственного строительного надзора, о соответствии построенного, реконструированного объекта капитального строительства требованиям проектной документации и заключение федерального органа исполнительной власти, уполномоченного на осуществление федерального государственного экологического надзора, в случаях, предусмотренных </w:t>
      </w:r>
      <w:hyperlink r:id="rId9" w:history="1">
        <w:r w:rsidRPr="00456E69">
          <w:rPr>
            <w:rFonts w:ascii="Times New Roman" w:hAnsi="Times New Roman"/>
            <w:sz w:val="24"/>
            <w:szCs w:val="24"/>
            <w:lang w:eastAsia="ru-RU"/>
          </w:rPr>
          <w:t>частью 5 статьи 54</w:t>
        </w:r>
      </w:hyperlink>
      <w:r w:rsidRPr="00456E69">
        <w:rPr>
          <w:rFonts w:ascii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Федерации.</w:t>
      </w:r>
    </w:p>
    <w:p w:rsidR="00177CE3" w:rsidRPr="00456E69" w:rsidRDefault="00177CE3" w:rsidP="00177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6E69">
        <w:rPr>
          <w:rFonts w:ascii="Times New Roman" w:hAnsi="Times New Roman"/>
          <w:sz w:val="24"/>
          <w:szCs w:val="24"/>
          <w:lang w:eastAsia="ru-RU"/>
        </w:rPr>
        <w:t>Предметом договора могут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строительства. В случае, если проектной документацией объекта капитального строительства предусмотрено оборудование, необходимое для обеспечения эксплуатации такого объекта, предметом договора наряду с подготовкой проектной документации и (или) выполнением инженерных изысканий, выполнением работ по строительству, реконструкции и (или) капитальному ремонту объекта капитального строительства может являться поставка данного оборудования.</w:t>
      </w:r>
    </w:p>
    <w:p w:rsidR="00177CE3" w:rsidRPr="00177CE3" w:rsidRDefault="00177CE3" w:rsidP="00177C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6E69">
        <w:rPr>
          <w:rFonts w:ascii="Times New Roman" w:hAnsi="Times New Roman"/>
          <w:sz w:val="24"/>
          <w:szCs w:val="24"/>
          <w:lang w:eastAsia="ru-RU"/>
        </w:rPr>
        <w:t>В случае, если проектной документацией объекта капитального строительства предусмотрено оборудование, необходимое для обеспечения эксплуатации такого объекта, предметом договора наряду с выполнением работ по строительству, реконструкции и (или) капитальному ремонту объекта капитального строительства может являться поставка данного оборудования.</w:t>
      </w:r>
    </w:p>
    <w:p w:rsidR="005B72B0" w:rsidRPr="000E18F4" w:rsidRDefault="005B72B0" w:rsidP="00177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21. 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договорах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 поставку машин и оборудования помимо требований, предусмотренных </w:t>
      </w:r>
      <w:r w:rsidRPr="00E525CA">
        <w:rPr>
          <w:rFonts w:ascii="Times New Roman" w:hAnsi="Times New Roman"/>
          <w:sz w:val="24"/>
          <w:szCs w:val="24"/>
          <w:lang w:eastAsia="ru-RU"/>
        </w:rPr>
        <w:t>пунктами 1-15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настоящих </w:t>
      </w:r>
      <w:r>
        <w:rPr>
          <w:rFonts w:ascii="Times New Roman" w:hAnsi="Times New Roman"/>
          <w:sz w:val="24"/>
          <w:szCs w:val="24"/>
          <w:lang w:eastAsia="ru-RU"/>
        </w:rPr>
        <w:t>Требований</w:t>
      </w:r>
      <w:r w:rsidRPr="000E18F4">
        <w:rPr>
          <w:rFonts w:ascii="Times New Roman" w:hAnsi="Times New Roman"/>
          <w:sz w:val="24"/>
          <w:szCs w:val="24"/>
          <w:lang w:eastAsia="ru-RU"/>
        </w:rPr>
        <w:t>, предусматриваются разделы (пункты), регламентирующие: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1) требования к гарантийному сроку на товар и (или) объему предоставления гарантий его качества, к гарантийному обслуживанию товара, к расходам на обслуживание товара в течение гарантийного срока, а также к осуществлению монтажа и вводу товара в эксплуатацию, если это предусмотрено технической документацией на товар;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2) требования к предоставлению гарантии производителя и (или) поставщика данного товара и к сроку действия такой гарантии. Предоставление такой гарантии осуществляется вместе с данным товаром.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Par120"/>
      <w:bookmarkEnd w:id="3"/>
      <w:r>
        <w:rPr>
          <w:rFonts w:ascii="Times New Roman" w:hAnsi="Times New Roman"/>
          <w:sz w:val="24"/>
          <w:szCs w:val="24"/>
          <w:lang w:eastAsia="ru-RU"/>
        </w:rPr>
        <w:t>22. 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договорах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 приобретение объектов недвижимости помимо требований, предусмотренных </w:t>
      </w:r>
      <w:r w:rsidRPr="00E525CA">
        <w:rPr>
          <w:rFonts w:ascii="Times New Roman" w:hAnsi="Times New Roman"/>
          <w:sz w:val="24"/>
          <w:szCs w:val="24"/>
          <w:lang w:eastAsia="ru-RU"/>
        </w:rPr>
        <w:t>пунктами 1-15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настоящих </w:t>
      </w:r>
      <w:r>
        <w:rPr>
          <w:rFonts w:ascii="Times New Roman" w:hAnsi="Times New Roman"/>
          <w:sz w:val="24"/>
          <w:szCs w:val="24"/>
          <w:lang w:eastAsia="ru-RU"/>
        </w:rPr>
        <w:t>Требований</w:t>
      </w:r>
      <w:r w:rsidRPr="000E18F4">
        <w:rPr>
          <w:rFonts w:ascii="Times New Roman" w:hAnsi="Times New Roman"/>
          <w:sz w:val="24"/>
          <w:szCs w:val="24"/>
          <w:lang w:eastAsia="ru-RU"/>
        </w:rPr>
        <w:t>, предусматриваются следующие условия: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для идентификации предмета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указываются сведения, позволяющие установить недвижимое имущество, подлежащее передаче покупателю по </w:t>
      </w:r>
      <w:r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(местонахождение недвижимости, площадь здания или помещения, иные характеристики, свойства недвижимости, определенные в соответствии с технической документацией);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 </w:t>
      </w:r>
      <w:r w:rsidRPr="000E18F4">
        <w:rPr>
          <w:rFonts w:ascii="Times New Roman" w:hAnsi="Times New Roman"/>
          <w:sz w:val="24"/>
          <w:szCs w:val="24"/>
          <w:lang w:eastAsia="ru-RU"/>
        </w:rPr>
        <w:t>обязательства по предоставлению заказчику правоустанавливающих документов на объект недвижимости;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3) порядок приемки объекта недвижимости;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в обязательном порядке должен быть приложен акт приема-передачи, подтверждающий приемку заказчиком объекта недвижимости.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23. 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договоре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 аренду недвижимого имущества помимо требований, предусмотренных </w:t>
      </w:r>
      <w:r w:rsidRPr="00E525CA">
        <w:rPr>
          <w:rFonts w:ascii="Times New Roman" w:hAnsi="Times New Roman"/>
          <w:sz w:val="24"/>
          <w:szCs w:val="24"/>
          <w:lang w:eastAsia="ru-RU"/>
        </w:rPr>
        <w:t>пунктами 1-15</w:t>
      </w:r>
      <w:r>
        <w:rPr>
          <w:rFonts w:ascii="Times New Roman" w:hAnsi="Times New Roman"/>
          <w:sz w:val="24"/>
          <w:szCs w:val="24"/>
          <w:lang w:eastAsia="ru-RU"/>
        </w:rPr>
        <w:t>, 22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настоящих </w:t>
      </w:r>
      <w:r>
        <w:rPr>
          <w:rFonts w:ascii="Times New Roman" w:hAnsi="Times New Roman"/>
          <w:sz w:val="24"/>
          <w:szCs w:val="24"/>
          <w:lang w:eastAsia="ru-RU"/>
        </w:rPr>
        <w:t>Требований</w:t>
      </w:r>
      <w:r w:rsidRPr="000E18F4">
        <w:rPr>
          <w:rFonts w:ascii="Times New Roman" w:hAnsi="Times New Roman"/>
          <w:sz w:val="24"/>
          <w:szCs w:val="24"/>
          <w:lang w:eastAsia="ru-RU"/>
        </w:rPr>
        <w:t>, должны быть предусмотрены следующие условия: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1) срок аренды;</w:t>
      </w:r>
    </w:p>
    <w:p w:rsidR="005B72B0" w:rsidRPr="002D1E61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при заключении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сроком более одного года - порядок оплаты государственной пошлины за государственную регистрацию права аренды, а также </w:t>
      </w:r>
      <w:r w:rsidRPr="002D1E61">
        <w:rPr>
          <w:rFonts w:ascii="Times New Roman" w:hAnsi="Times New Roman"/>
          <w:sz w:val="24"/>
          <w:szCs w:val="24"/>
          <w:lang w:eastAsia="ru-RU"/>
        </w:rPr>
        <w:t>определение стороны договора, ответственной за государственную регистрацию права аренды.</w:t>
      </w:r>
    </w:p>
    <w:p w:rsidR="00C32892" w:rsidRPr="002D1E61" w:rsidRDefault="00C32892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1E61">
        <w:rPr>
          <w:rFonts w:ascii="Times New Roman" w:hAnsi="Times New Roman"/>
          <w:sz w:val="24"/>
          <w:szCs w:val="24"/>
          <w:lang w:eastAsia="ru-RU"/>
        </w:rPr>
        <w:t>24. При осуществлении закупки товара, в том числе поставляемого заказчику при выполнении закупаемых работ, оказании закупаемых услуг, в договор при его заключении включается информация о стране происхождения товара.</w:t>
      </w:r>
    </w:p>
    <w:p w:rsidR="005B72B0" w:rsidRDefault="00C32892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1E61">
        <w:rPr>
          <w:rFonts w:ascii="Times New Roman" w:hAnsi="Times New Roman"/>
          <w:sz w:val="24"/>
          <w:szCs w:val="24"/>
          <w:lang w:eastAsia="ru-RU"/>
        </w:rPr>
        <w:t>25</w:t>
      </w:r>
      <w:r w:rsidR="005B72B0" w:rsidRPr="002D1E61">
        <w:rPr>
          <w:rFonts w:ascii="Times New Roman" w:hAnsi="Times New Roman"/>
          <w:sz w:val="24"/>
          <w:szCs w:val="24"/>
          <w:lang w:eastAsia="ru-RU"/>
        </w:rPr>
        <w:t>. В случае необходимости в договоры могут быть включены иные условия, не противоречащие законодательству Российской Федерации.</w:t>
      </w:r>
    </w:p>
    <w:p w:rsidR="005B72B0" w:rsidRDefault="005B72B0" w:rsidP="005B72B0">
      <w:pPr>
        <w:pStyle w:val="ConsPlusNormal"/>
        <w:ind w:left="1320"/>
        <w:jc w:val="both"/>
        <w:rPr>
          <w:rFonts w:eastAsia="Calibri"/>
          <w:sz w:val="28"/>
          <w:szCs w:val="28"/>
        </w:rPr>
      </w:pPr>
    </w:p>
    <w:p w:rsidR="004B45D9" w:rsidRDefault="004B45D9"/>
    <w:sectPr w:rsidR="004B45D9" w:rsidSect="000B751F">
      <w:foot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11" w:rsidRDefault="00002311" w:rsidP="002C06E0">
      <w:pPr>
        <w:spacing w:after="0" w:line="240" w:lineRule="auto"/>
      </w:pPr>
      <w:r>
        <w:separator/>
      </w:r>
    </w:p>
  </w:endnote>
  <w:endnote w:type="continuationSeparator" w:id="0">
    <w:p w:rsidR="00002311" w:rsidRDefault="00002311" w:rsidP="002C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73425"/>
      <w:docPartObj>
        <w:docPartGallery w:val="Page Numbers (Bottom of Page)"/>
        <w:docPartUnique/>
      </w:docPartObj>
    </w:sdtPr>
    <w:sdtEndPr/>
    <w:sdtContent>
      <w:p w:rsidR="002C06E0" w:rsidRDefault="002C06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539">
          <w:rPr>
            <w:noProof/>
          </w:rPr>
          <w:t>1</w:t>
        </w:r>
        <w:r>
          <w:fldChar w:fldCharType="end"/>
        </w:r>
      </w:p>
    </w:sdtContent>
  </w:sdt>
  <w:p w:rsidR="002C06E0" w:rsidRDefault="002C06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11" w:rsidRDefault="00002311" w:rsidP="002C06E0">
      <w:pPr>
        <w:spacing w:after="0" w:line="240" w:lineRule="auto"/>
      </w:pPr>
      <w:r>
        <w:separator/>
      </w:r>
    </w:p>
  </w:footnote>
  <w:footnote w:type="continuationSeparator" w:id="0">
    <w:p w:rsidR="00002311" w:rsidRDefault="00002311" w:rsidP="002C0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B0"/>
    <w:rsid w:val="00002311"/>
    <w:rsid w:val="0008565B"/>
    <w:rsid w:val="00100659"/>
    <w:rsid w:val="00107AD2"/>
    <w:rsid w:val="001137B2"/>
    <w:rsid w:val="00177CE3"/>
    <w:rsid w:val="00294A00"/>
    <w:rsid w:val="002C06E0"/>
    <w:rsid w:val="002D1E61"/>
    <w:rsid w:val="002F193A"/>
    <w:rsid w:val="003B5956"/>
    <w:rsid w:val="00456E69"/>
    <w:rsid w:val="004B45D9"/>
    <w:rsid w:val="004D7928"/>
    <w:rsid w:val="005B72B0"/>
    <w:rsid w:val="00907539"/>
    <w:rsid w:val="00A427C2"/>
    <w:rsid w:val="00B16EA7"/>
    <w:rsid w:val="00B867F4"/>
    <w:rsid w:val="00C32892"/>
    <w:rsid w:val="00E823E1"/>
    <w:rsid w:val="00FD0FC4"/>
    <w:rsid w:val="00FD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B72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6E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C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6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B72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6E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C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6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896677FAB9403D576C3A35BED46CA766A0A8203B65DAA7536C7CB6E6F5E14BFBEC22215EFDB8EF70C252BE48E4D459C4C702B89571l0MC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DF99A50EBA9A463E2B69D1A4E0C2C1429FA2667CC69DAEC45BD2BD00y7GC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896677FAB9403D576C3A35BED46CA766A0A8203B65DAA7536C7CB6E6F5E14BFBEC22205FFAB7EF70C252BE48E4D459C4C702B89571l0M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2679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Наталья Евгеньевна</dc:creator>
  <cp:lastModifiedBy>Пантюхова Н.Ю.</cp:lastModifiedBy>
  <cp:revision>2</cp:revision>
  <dcterms:created xsi:type="dcterms:W3CDTF">2023-08-10T07:30:00Z</dcterms:created>
  <dcterms:modified xsi:type="dcterms:W3CDTF">2023-08-10T07:30:00Z</dcterms:modified>
</cp:coreProperties>
</file>